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670a5fcba4f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OLSEN AS</w:t>
      </w:r>
    </w:p>
    <w:sectPr>
      <w:headerReference xmlns:r="http://schemas.openxmlformats.org/officeDocument/2006/relationships" w:type="default" r:id="R87ce88a873b747e2"/>
      <w:footerReference xmlns:r="http://schemas.openxmlformats.org/officeDocument/2006/relationships" w:type="default" r:id="Rf0f778589c44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OLSEN AS   ·   Org.nr 988 899 208   ·   Kanalveien 21A   ·   3127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e88a873b747e2" /><Relationship Type="http://schemas.openxmlformats.org/officeDocument/2006/relationships/footer" Target="/word/footer1.xml" Id="Rf0f778589c4448ef" /></Relationships>
</file>