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b6f87845414e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NPH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Torød,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NPH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6b7f77f7464ac9"/>
      <w:footerReference xmlns:r="http://schemas.openxmlformats.org/officeDocument/2006/relationships" w:type="default" r:id="R0741df1e9e8f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NPH INVEST AS   ·   Org.nr 988 948 063   ·   Nestvikveien 27   ·   3135 TORØD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NPH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b7f77f7464ac9" /><Relationship Type="http://schemas.openxmlformats.org/officeDocument/2006/relationships/footer" Target="/word/footer1.xml" Id="R0741df1e9e8f4e75" /></Relationships>
</file>