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c529fa0fba4f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NAMLØS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NAMLØS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44a061c3954916"/>
      <w:footerReference xmlns:r="http://schemas.openxmlformats.org/officeDocument/2006/relationships" w:type="default" r:id="R410bd3b937bb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44a061c3954916" /><Relationship Type="http://schemas.openxmlformats.org/officeDocument/2006/relationships/footer" Target="/word/footer1.xml" Id="R410bd3b937bb415e" /></Relationships>
</file>