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5b78041c7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34e523bdf4285"/>
      <w:footerReference xmlns:r="http://schemas.openxmlformats.org/officeDocument/2006/relationships" w:type="default" r:id="Re368d3be2db4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CANTON AS   ·   Org.nr 988 970 123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34e523bdf4285" /><Relationship Type="http://schemas.openxmlformats.org/officeDocument/2006/relationships/footer" Target="/word/footer1.xml" Id="Re368d3be2db443f6" /></Relationships>
</file>