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d5320492204c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GARMAR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GARMAR HOLDING AS</w:t>
      </w:r>
    </w:p>
    <w:sectPr>
      <w:headerReference xmlns:r="http://schemas.openxmlformats.org/officeDocument/2006/relationships" w:type="default" r:id="Rd6fd7a3319cd446b"/>
      <w:footerReference xmlns:r="http://schemas.openxmlformats.org/officeDocument/2006/relationships" w:type="default" r:id="R0c6ee155cb454b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GARMAR HOLDING AS   ·   Org.nr 989 003 135   ·   c/o House of business, Fridtjof Nansens plass 4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GARMAR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fd7a3319cd446b" /><Relationship Type="http://schemas.openxmlformats.org/officeDocument/2006/relationships/footer" Target="/word/footer1.xml" Id="R0c6ee155cb454bf7" /></Relationships>
</file>