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fedab9497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4a8e714ac4157"/>
      <w:footerReference xmlns:r="http://schemas.openxmlformats.org/officeDocument/2006/relationships" w:type="default" r:id="Reb7ec94426a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AS   ·   Org.nr 989 008 358   ·   Bragernes torg 6   ·   3017 DRAMMEN   ·   postmaster@dinrevisor.org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4a8e714ac4157" /><Relationship Type="http://schemas.openxmlformats.org/officeDocument/2006/relationships/footer" Target="/word/footer1.xml" Id="Reb7ec94426a440de" /></Relationships>
</file>