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d5c62c75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TORAND INVEST AS</w:t>
      </w:r>
    </w:p>
    <w:sectPr>
      <w:headerReference xmlns:r="http://schemas.openxmlformats.org/officeDocument/2006/relationships" w:type="default" r:id="Rf4201a3f47c249d1"/>
      <w:footerReference xmlns:r="http://schemas.openxmlformats.org/officeDocument/2006/relationships" w:type="default" r:id="Rc973c02cba4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01a3f47c249d1" /><Relationship Type="http://schemas.openxmlformats.org/officeDocument/2006/relationships/footer" Target="/word/footer1.xml" Id="Rc973c02cba4f4740" /></Relationships>
</file>