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e4069c7a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d94a0097748f2"/>
      <w:footerReference xmlns:r="http://schemas.openxmlformats.org/officeDocument/2006/relationships" w:type="default" r:id="Rb33b020bf5a7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STYRKEN AS   ·   Org.nr 989 026 216   ·   c/o Storrø, Øvre alle 15   ·   7030 TRONDHEIM   ·   sturla@fysmed.no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d94a0097748f2" /><Relationship Type="http://schemas.openxmlformats.org/officeDocument/2006/relationships/footer" Target="/word/footer1.xml" Id="Rb33b020bf5a74c02" /></Relationships>
</file>