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7c5c5e14a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c9174bb884f6b"/>
      <w:footerReference xmlns:r="http://schemas.openxmlformats.org/officeDocument/2006/relationships" w:type="default" r:id="Rbdbd4aae8a49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HANSNES INVEST AS   ·   Org.nr 989 032 690   ·   Kystveien 40   ·   4841 ARENDAL   ·   ausland.bratlid@aub.no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c9174bb884f6b" /><Relationship Type="http://schemas.openxmlformats.org/officeDocument/2006/relationships/footer" Target="/word/footer1.xml" Id="Rbdbd4aae8a4948fb" /></Relationships>
</file>