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574d00057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FRAUNAR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FRAUNAR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de172bfea54126"/>
      <w:footerReference xmlns:r="http://schemas.openxmlformats.org/officeDocument/2006/relationships" w:type="default" r:id="R4be21eb387bc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FRAUNAR AS   ·   Org.nr 989 040 928   ·   Holmendammen terrasse 32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FRAUNAR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e172bfea54126" /><Relationship Type="http://schemas.openxmlformats.org/officeDocument/2006/relationships/footer" Target="/word/footer1.xml" Id="R4be21eb387bc407b" /></Relationships>
</file>