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115eb0a3f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HØNEFOSS VERKTØIFABRIK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HØNEFOSS VERKTØIFABRIK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0cbb96c6a4e70"/>
      <w:footerReference xmlns:r="http://schemas.openxmlformats.org/officeDocument/2006/relationships" w:type="default" r:id="R9ae5aea8dd2c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VERKTØIFABRIK AS   ·   Org.nr 989 042 297   ·   c/o Hetor Regnskapsservice AS, Storgata 10   ·   3510 HØNEFOSS   ·   Tlf. 32 11 44 60   ·   post@hvplast.no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VERKTØIFABRIK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0cbb96c6a4e70" /><Relationship Type="http://schemas.openxmlformats.org/officeDocument/2006/relationships/footer" Target="/word/footer1.xml" Id="R9ae5aea8dd2c43c0" /></Relationships>
</file>