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585dd25a148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SEABORN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SEABORN HOLDING AS</w:t>
      </w:r>
    </w:p>
    <w:sectPr>
      <w:headerReference xmlns:r="http://schemas.openxmlformats.org/officeDocument/2006/relationships" w:type="default" r:id="R2bc6cd2547084a1a"/>
      <w:footerReference xmlns:r="http://schemas.openxmlformats.org/officeDocument/2006/relationships" w:type="default" r:id="Rafe457d724e0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SEABORN HOLDING AS   ·   Org.nr 989 053 175   ·   c/o Property House, 6 etasje,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SEABORN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6cd2547084a1a" /><Relationship Type="http://schemas.openxmlformats.org/officeDocument/2006/relationships/footer" Target="/word/footer1.xml" Id="Rafe457d724e04121" /></Relationships>
</file>