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60774aab4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SÆTRE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37f6c859ae7e48dd"/>
      <w:footerReference xmlns:r="http://schemas.openxmlformats.org/officeDocument/2006/relationships" w:type="default" r:id="Reb105877b62a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6c859ae7e48dd" /><Relationship Type="http://schemas.openxmlformats.org/officeDocument/2006/relationships/footer" Target="/word/footer1.xml" Id="Reb105877b62a40fa" /></Relationships>
</file>