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f7914719e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SBHI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SBHI INVEST AS</w:t>
      </w:r>
    </w:p>
    <w:sectPr>
      <w:headerReference xmlns:r="http://schemas.openxmlformats.org/officeDocument/2006/relationships" w:type="default" r:id="Redc89bc11fdf4f35"/>
      <w:footerReference xmlns:r="http://schemas.openxmlformats.org/officeDocument/2006/relationships" w:type="default" r:id="Rfe732ac504f5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89bc11fdf4f35" /><Relationship Type="http://schemas.openxmlformats.org/officeDocument/2006/relationships/footer" Target="/word/footer1.xml" Id="Rfe732ac504f54cec" /></Relationships>
</file>