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84a9e1a2c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dc5e3d3b64853"/>
      <w:footerReference xmlns:r="http://schemas.openxmlformats.org/officeDocument/2006/relationships" w:type="default" r:id="Rf41b01ab9a40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 INVEST AS   ·   Org.nr 989 114 980   ·   c/o Tor E Lunde, Jacob Sæthres veg 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dc5e3d3b64853" /><Relationship Type="http://schemas.openxmlformats.org/officeDocument/2006/relationships/footer" Target="/word/footer1.xml" Id="Rf41b01ab9a404a4b" /></Relationships>
</file>