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3841fc251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e4867a2bd40c0"/>
      <w:footerReference xmlns:r="http://schemas.openxmlformats.org/officeDocument/2006/relationships" w:type="default" r:id="R49f49960c4b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HOFTUN HOLDING AS   ·   Org.nr 989 126 547   ·   Hoftun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e4867a2bd40c0" /><Relationship Type="http://schemas.openxmlformats.org/officeDocument/2006/relationships/footer" Target="/word/footer1.xml" Id="R49f49960c4ba4314" /></Relationships>
</file>