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b1a7b84b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TJØSTHEIM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cbd72997bd264a45"/>
      <w:footerReference xmlns:r="http://schemas.openxmlformats.org/officeDocument/2006/relationships" w:type="default" r:id="Rcdbe8c91d905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2997bd264a45" /><Relationship Type="http://schemas.openxmlformats.org/officeDocument/2006/relationships/footer" Target="/word/footer1.xml" Id="Rcdbe8c91d905451e" /></Relationships>
</file>