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8b359ebef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TAMNESHALVØEN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TAMNESHALVØEN INVEST AS</w:t>
      </w:r>
    </w:p>
    <w:sectPr>
      <w:headerReference xmlns:r="http://schemas.openxmlformats.org/officeDocument/2006/relationships" w:type="default" r:id="Re9017a03b94c4322"/>
      <w:footerReference xmlns:r="http://schemas.openxmlformats.org/officeDocument/2006/relationships" w:type="default" r:id="R181ae4442aa1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TAMNESHALVØEN INVEST AS   ·   Org.nr 989 145 010   ·   v/Hans Morten Tamnes, Rørosgårdveien 282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TAMNESHALVØEN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17a03b94c4322" /><Relationship Type="http://schemas.openxmlformats.org/officeDocument/2006/relationships/footer" Target="/word/footer1.xml" Id="R181ae4442aa14271" /></Relationships>
</file>