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f855d65e9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HVALSENGEN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HVALSENGEN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9d5e30de5408e"/>
      <w:footerReference xmlns:r="http://schemas.openxmlformats.org/officeDocument/2006/relationships" w:type="default" r:id="R06188fdcd847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HVALSENGEN INVEST AS   ·   Org.nr 989 155 881   ·   Bølgenhøgda 5   ·   3514 HØNEFOSS   ·   Tlf. 32 13 30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HVALSENGEN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9d5e30de5408e" /><Relationship Type="http://schemas.openxmlformats.org/officeDocument/2006/relationships/footer" Target="/word/footer1.xml" Id="R06188fdcd8474245" /></Relationships>
</file>