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23b955b0a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ANDRÉ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ANDRÉ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7bd64bfa84682"/>
      <w:footerReference xmlns:r="http://schemas.openxmlformats.org/officeDocument/2006/relationships" w:type="default" r:id="R434afd57e0e0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ANDRÉ ANDREASSEN HOLDING AS   ·   Org.nr 989 190 687   ·   Bolignummer H0702, Sidesporet 2   ·   2010 STRØMMEN   ·   andre@andreassen.no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ANDRÉ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7bd64bfa84682" /><Relationship Type="http://schemas.openxmlformats.org/officeDocument/2006/relationships/footer" Target="/word/footer1.xml" Id="R434afd57e0e04a42" /></Relationships>
</file>