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a5878678f849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 HOLDING AS</w:t>
      </w:r>
    </w:p>
    <w:sectPr>
      <w:headerReference xmlns:r="http://schemas.openxmlformats.org/officeDocument/2006/relationships" w:type="default" r:id="Rf8d6ebe6de7b42cd"/>
      <w:footerReference xmlns:r="http://schemas.openxmlformats.org/officeDocument/2006/relationships" w:type="default" r:id="R9e3a413190a746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HOLDING AS   ·   Org.nr 989 195 050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d6ebe6de7b42cd" /><Relationship Type="http://schemas.openxmlformats.org/officeDocument/2006/relationships/footer" Target="/word/footer1.xml" Id="R9e3a413190a746d3" /></Relationships>
</file>