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12e21d52246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A. SVENDSEN INVEST AS</w:t>
      </w:r>
    </w:p>
    <w:sectPr>
      <w:headerReference xmlns:r="http://schemas.openxmlformats.org/officeDocument/2006/relationships" w:type="default" r:id="R727089c29103424d"/>
      <w:footerReference xmlns:r="http://schemas.openxmlformats.org/officeDocument/2006/relationships" w:type="default" r:id="R9e81137f9bed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089c29103424d" /><Relationship Type="http://schemas.openxmlformats.org/officeDocument/2006/relationships/footer" Target="/word/footer1.xml" Id="R9e81137f9bed4a17" /></Relationships>
</file>