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524b6f0cf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RAYMOND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RAYMOND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626af02bc401c"/>
      <w:footerReference xmlns:r="http://schemas.openxmlformats.org/officeDocument/2006/relationships" w:type="default" r:id="Rf36e03b7ddca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 INVEST AS   ·   Org.nr 989 226 029   ·   Snigsmoen 5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626af02bc401c" /><Relationship Type="http://schemas.openxmlformats.org/officeDocument/2006/relationships/footer" Target="/word/footer1.xml" Id="Rf36e03b7ddca4cb1" /></Relationships>
</file>