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1e2c2b6bd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b5fbff61e4fa6"/>
      <w:footerReference xmlns:r="http://schemas.openxmlformats.org/officeDocument/2006/relationships" w:type="default" r:id="Rdf8ac25c0725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C-MEDIA AS   ·   Org.nr 989 231 650   ·   c/o Stefan Jacobsen, Gullhaugen 34   ·   1354 BÆRUMS VERK   ·   stefanjacobsen@gmail.com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b5fbff61e4fa6" /><Relationship Type="http://schemas.openxmlformats.org/officeDocument/2006/relationships/footer" Target="/word/footer1.xml" Id="Rdf8ac25c0725400b" /></Relationships>
</file>