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bdd92a1b145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BIGAIO HOLDING AS.</w:t>
      </w:r>
    </w:p>
    <w:sectPr>
      <w:headerReference xmlns:r="http://schemas.openxmlformats.org/officeDocument/2006/relationships" w:type="default" r:id="R95296c9edef24f4c"/>
      <w:footerReference xmlns:r="http://schemas.openxmlformats.org/officeDocument/2006/relationships" w:type="default" r:id="Rd1edda4800c5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96c9edef24f4c" /><Relationship Type="http://schemas.openxmlformats.org/officeDocument/2006/relationships/footer" Target="/word/footer1.xml" Id="Rd1edda4800c542d5" /></Relationships>
</file>