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4c8830a3d4c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GSL INVEST AS</w:t>
      </w:r>
    </w:p>
    <w:sectPr>
      <w:headerReference xmlns:r="http://schemas.openxmlformats.org/officeDocument/2006/relationships" w:type="default" r:id="Ra1edd59194d84758"/>
      <w:footerReference xmlns:r="http://schemas.openxmlformats.org/officeDocument/2006/relationships" w:type="default" r:id="R07041e253275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GSL INVEST AS   ·   Org.nr 989 259 024   ·   Lyngbakken 33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dd59194d84758" /><Relationship Type="http://schemas.openxmlformats.org/officeDocument/2006/relationships/footer" Target="/word/footer1.xml" Id="R07041e2532754159" /></Relationships>
</file>