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07a8beb5c49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TOANTO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TOANTO AS</w:t>
      </w:r>
    </w:p>
    <w:sectPr>
      <w:headerReference xmlns:r="http://schemas.openxmlformats.org/officeDocument/2006/relationships" w:type="default" r:id="R3cd4e49233d64b9d"/>
      <w:footerReference xmlns:r="http://schemas.openxmlformats.org/officeDocument/2006/relationships" w:type="default" r:id="R70f4793e5a02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TOANTO AS   ·   Org.nr 989 259 717   ·   c/o Tor Vik, Haukelivegen 445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TOANTO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4e49233d64b9d" /><Relationship Type="http://schemas.openxmlformats.org/officeDocument/2006/relationships/footer" Target="/word/footer1.xml" Id="R70f4793e5a024b78" /></Relationships>
</file>