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ec1c208f14c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c3ab7bc39c40d4"/>
      <w:footerReference xmlns:r="http://schemas.openxmlformats.org/officeDocument/2006/relationships" w:type="default" r:id="R64fa4581e52f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 INVEST AS   ·   Org.nr 989 261 363   ·   Fyrveien 1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3ab7bc39c40d4" /><Relationship Type="http://schemas.openxmlformats.org/officeDocument/2006/relationships/footer" Target="/word/footer1.xml" Id="R64fa4581e52f4c5c" /></Relationships>
</file>