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f87be55db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CHOICE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CHOICE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56edd5be84e2c"/>
      <w:footerReference xmlns:r="http://schemas.openxmlformats.org/officeDocument/2006/relationships" w:type="default" r:id="R79fa8f5078a1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CHOICE CONSULT AS   ·   Org.nr 989 271 342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CHOICE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56edd5be84e2c" /><Relationship Type="http://schemas.openxmlformats.org/officeDocument/2006/relationships/footer" Target="/word/footer1.xml" Id="R79fa8f5078a143e5" /></Relationships>
</file>