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0bf542cb3eb45c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Veavågen,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NONO AS</w:t>
      </w:r>
    </w:p>
    <w:sectPr>
      <w:headerReference xmlns:r="http://schemas.openxmlformats.org/officeDocument/2006/relationships" w:type="default" r:id="Rf688c62c18ed4d40"/>
      <w:footerReference xmlns:r="http://schemas.openxmlformats.org/officeDocument/2006/relationships" w:type="default" r:id="Rb328991b9c054a4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NONO AS   ·   Org.nr 989 273 612   ·   Sæviktun 1   ·   4276 VEAVÅGEN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NONO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688c62c18ed4d40" /><Relationship Type="http://schemas.openxmlformats.org/officeDocument/2006/relationships/footer" Target="/word/footer1.xml" Id="Rb328991b9c054a4a" /></Relationships>
</file>