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d89cb8396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HIO XIV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HIO XIV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91c680197492b"/>
      <w:footerReference xmlns:r="http://schemas.openxmlformats.org/officeDocument/2006/relationships" w:type="default" r:id="Rff3aedcd32e7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HIO XIV AS   ·   Org.nr 989 592 610   ·   c/o NRP Business Management AS,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HIO XIV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91c680197492b" /><Relationship Type="http://schemas.openxmlformats.org/officeDocument/2006/relationships/footer" Target="/word/footer1.xml" Id="Rff3aedcd32e74d68" /></Relationships>
</file>