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edde45fd5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OBELIX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OBELIX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9e7f2c3b440db"/>
      <w:footerReference xmlns:r="http://schemas.openxmlformats.org/officeDocument/2006/relationships" w:type="default" r:id="R6d7198d06d0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OBELIX CAPITAL AS   ·   Org.nr 989 631 047   ·   Operagata 73A, Leilighet 302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9e7f2c3b440db" /><Relationship Type="http://schemas.openxmlformats.org/officeDocument/2006/relationships/footer" Target="/word/footer1.xml" Id="R6d7198d06d084a15" /></Relationships>
</file>