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683f13fab243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AKROBAT INVEST AS</w:t>
      </w:r>
    </w:p>
    <w:sectPr>
      <w:headerReference xmlns:r="http://schemas.openxmlformats.org/officeDocument/2006/relationships" w:type="default" r:id="Rb7de5fe1a2464938"/>
      <w:footerReference xmlns:r="http://schemas.openxmlformats.org/officeDocument/2006/relationships" w:type="default" r:id="R7b0eabebd5ae4e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e5fe1a2464938" /><Relationship Type="http://schemas.openxmlformats.org/officeDocument/2006/relationships/footer" Target="/word/footer1.xml" Id="R7b0eabebd5ae4ee6" /></Relationships>
</file>