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9ca6a24db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GAVIOTA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GAVIOTA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a0c7b6e634f3b"/>
      <w:footerReference xmlns:r="http://schemas.openxmlformats.org/officeDocument/2006/relationships" w:type="default" r:id="Reede3059ac8f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GAVIOTA AS   ·   Org.nr 990 515 611   ·   c/o Are Prytz Berset, Borgundvegen 223A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GAVIOTA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a0c7b6e634f3b" /><Relationship Type="http://schemas.openxmlformats.org/officeDocument/2006/relationships/footer" Target="/word/footer1.xml" Id="Reede3059ac8f4660" /></Relationships>
</file>