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85de83e91d4d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DEKON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DEKON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765f5567574b5c"/>
      <w:footerReference xmlns:r="http://schemas.openxmlformats.org/officeDocument/2006/relationships" w:type="default" r:id="Rf7c6d51b9e79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DEKON REGNSKAP AS   ·   Org.nr 990 535 019   ·   Solbråveien 15   ·   1383 ASKER   ·   Tlf. 40 44 04 04   ·   firmapost@dekon.no   ·   www.dekon.no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65f5567574b5c" /><Relationship Type="http://schemas.openxmlformats.org/officeDocument/2006/relationships/footer" Target="/word/footer1.xml" Id="Rf7c6d51b9e794507" /></Relationships>
</file>