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c7a228a2b344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EINAR F. HANSEN AS</w:t>
      </w:r>
    </w:p>
    <w:sectPr>
      <w:headerReference xmlns:r="http://schemas.openxmlformats.org/officeDocument/2006/relationships" w:type="default" r:id="R8d24df22b7ed4afd"/>
      <w:footerReference xmlns:r="http://schemas.openxmlformats.org/officeDocument/2006/relationships" w:type="default" r:id="Re6a0c6bb271842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EINAR F. HANSEN AS   ·   Org.nr 990 674 523   ·   v/Einar F. Hansen, Bygdøy allé 2   ·   0257 OSLO   ·   Tlf. 23 10 38 03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EINAR F. HANSEN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24df22b7ed4afd" /><Relationship Type="http://schemas.openxmlformats.org/officeDocument/2006/relationships/footer" Target="/word/footer1.xml" Id="Re6a0c6bb27184272" /></Relationships>
</file>