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44d07c89e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 INVEST AS</w:t>
      </w:r>
    </w:p>
    <w:sectPr>
      <w:headerReference xmlns:r="http://schemas.openxmlformats.org/officeDocument/2006/relationships" w:type="default" r:id="Raf20c5af09cc4414"/>
      <w:footerReference xmlns:r="http://schemas.openxmlformats.org/officeDocument/2006/relationships" w:type="default" r:id="R834d203182d7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0c5af09cc4414" /><Relationship Type="http://schemas.openxmlformats.org/officeDocument/2006/relationships/footer" Target="/word/footer1.xml" Id="R834d203182d74377" /></Relationships>
</file>