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595ff948c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WIELVEST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ba297b422d66416f"/>
      <w:footerReference xmlns:r="http://schemas.openxmlformats.org/officeDocument/2006/relationships" w:type="default" r:id="R74788ad67c88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97b422d66416f" /><Relationship Type="http://schemas.openxmlformats.org/officeDocument/2006/relationships/footer" Target="/word/footer1.xml" Id="R74788ad67c884134" /></Relationships>
</file>