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ea4b40259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AS</w:t>
      </w:r>
    </w:p>
    <w:sectPr>
      <w:headerReference xmlns:r="http://schemas.openxmlformats.org/officeDocument/2006/relationships" w:type="default" r:id="Rd2dbd0fb3e3a4c89"/>
      <w:footerReference xmlns:r="http://schemas.openxmlformats.org/officeDocument/2006/relationships" w:type="default" r:id="R10336852bffb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bd0fb3e3a4c89" /><Relationship Type="http://schemas.openxmlformats.org/officeDocument/2006/relationships/footer" Target="/word/footer1.xml" Id="R10336852bffb417a" /></Relationships>
</file>