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b58be69ec40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BANAK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2300264e96ce4e10"/>
      <w:footerReference xmlns:r="http://schemas.openxmlformats.org/officeDocument/2006/relationships" w:type="default" r:id="R65c67b662403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00264e96ce4e10" /><Relationship Type="http://schemas.openxmlformats.org/officeDocument/2006/relationships/footer" Target="/word/footer1.xml" Id="R65c67b6624034778" /></Relationships>
</file>