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95de67984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SOLEIEMARMOR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SOLEIEMARMOR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e9e9ad518a49ef"/>
      <w:footerReference xmlns:r="http://schemas.openxmlformats.org/officeDocument/2006/relationships" w:type="default" r:id="Rb686e14f4dc5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SOLEIEMARMOR AS   ·   Org.nr 991 230 750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SOLEIEMARMOR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9e9ad518a49ef" /><Relationship Type="http://schemas.openxmlformats.org/officeDocument/2006/relationships/footer" Target="/word/footer1.xml" Id="Rb686e14f4dc547ff" /></Relationships>
</file>