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460fbb54b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BLOMSTERDALEN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BLOMSTERDALEN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3a881f038d4f1a"/>
      <w:footerReference xmlns:r="http://schemas.openxmlformats.org/officeDocument/2006/relationships" w:type="default" r:id="Reea762694e9b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BLOMSTERDALEN MATSENTER AS   ·   Org.nr 991 655 999   ·   Lilandsvegen 3   ·   5258 BLOMSTERDALEN   ·   Tlf. 55 22 00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BLOMSTERDALEN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a881f038d4f1a" /><Relationship Type="http://schemas.openxmlformats.org/officeDocument/2006/relationships/footer" Target="/word/footer1.xml" Id="Reea762694e9b41d9" /></Relationships>
</file>