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5492343ae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P.BONES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P.BONES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3a332cc3942e3"/>
      <w:footerReference xmlns:r="http://schemas.openxmlformats.org/officeDocument/2006/relationships" w:type="default" r:id="R1f76e0429b1a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P.BONES AS   ·   Org.nr 991 808 418   ·   Villaveien 78   ·   8516 NARVIK   ·   patrik@betongrenovering.no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P.BONES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3a332cc3942e3" /><Relationship Type="http://schemas.openxmlformats.org/officeDocument/2006/relationships/footer" Target="/word/footer1.xml" Id="R1f76e0429b1a4f2b" /></Relationships>
</file>