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1a4a5cf78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6d970de58b45fd"/>
      <w:footerReference xmlns:r="http://schemas.openxmlformats.org/officeDocument/2006/relationships" w:type="default" r:id="Rf86aa732859b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KRISTIANSUND KOMMUNE   ·   Org.nr 991 891 919   ·   Kaibakken 2   ·   6509 KRISTIANSUND N   ·   Tlf. 71 57 40 00   ·   postmottak@kristiansund.kommune.no   ·   www.kristiansund.kommune.no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d970de58b45fd" /><Relationship Type="http://schemas.openxmlformats.org/officeDocument/2006/relationships/footer" Target="/word/footer1.xml" Id="Rf86aa732859b4a98" /></Relationships>
</file>