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0e6cadd6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MÅLTROST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MÅLTROST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016f4fdec48d3"/>
      <w:footerReference xmlns:r="http://schemas.openxmlformats.org/officeDocument/2006/relationships" w:type="default" r:id="Rde40c6576e3c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MÅLTROST INVEST AS   ·   Org.nr 992 121 971   ·   Måltrostvegen 15   ·   6425 MOLDE   ·   jarle.mellingen@jamell.no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016f4fdec48d3" /><Relationship Type="http://schemas.openxmlformats.org/officeDocument/2006/relationships/footer" Target="/word/footer1.xml" Id="Rde40c6576e3c4d37" /></Relationships>
</file>