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994dbc5fb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AS</w:t>
      </w:r>
    </w:p>
    <w:sectPr>
      <w:headerReference xmlns:r="http://schemas.openxmlformats.org/officeDocument/2006/relationships" w:type="default" r:id="R4630ab643c70441b"/>
      <w:footerReference xmlns:r="http://schemas.openxmlformats.org/officeDocument/2006/relationships" w:type="default" r:id="Rdd306ef9e7cd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AS   ·   Org.nr 993 418 307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0ab643c70441b" /><Relationship Type="http://schemas.openxmlformats.org/officeDocument/2006/relationships/footer" Target="/word/footer1.xml" Id="Rdd306ef9e7cd4a55" /></Relationships>
</file>