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e61f4c18d4b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BRUTUS AS</w:t>
      </w:r>
    </w:p>
    <w:sectPr>
      <w:headerReference xmlns:r="http://schemas.openxmlformats.org/officeDocument/2006/relationships" w:type="default" r:id="R930ac940ab814c6d"/>
      <w:footerReference xmlns:r="http://schemas.openxmlformats.org/officeDocument/2006/relationships" w:type="default" r:id="R4ea28753c329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BRUTUS AS   ·   Org.nr 993 427 322   ·   Fekjan 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ac940ab814c6d" /><Relationship Type="http://schemas.openxmlformats.org/officeDocument/2006/relationships/footer" Target="/word/footer1.xml" Id="R4ea28753c32943b9" /></Relationships>
</file>