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49277dcdc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INNASKJÆRS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INNASKJÆRS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9da6ebeee43c1"/>
      <w:footerReference xmlns:r="http://schemas.openxmlformats.org/officeDocument/2006/relationships" w:type="default" r:id="R28a2bbe7fc7a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da6ebeee43c1" /><Relationship Type="http://schemas.openxmlformats.org/officeDocument/2006/relationships/footer" Target="/word/footer1.xml" Id="R28a2bbe7fc7a456d" /></Relationships>
</file>