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533b5b5d344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MARLIN HOLDING AS</w:t>
      </w:r>
    </w:p>
    <w:sectPr>
      <w:headerReference xmlns:r="http://schemas.openxmlformats.org/officeDocument/2006/relationships" w:type="default" r:id="R45abd3e3193a4982"/>
      <w:footerReference xmlns:r="http://schemas.openxmlformats.org/officeDocument/2006/relationships" w:type="default" r:id="R8fa1f7ad031f4b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abd3e3193a4982" /><Relationship Type="http://schemas.openxmlformats.org/officeDocument/2006/relationships/footer" Target="/word/footer1.xml" Id="R8fa1f7ad031f4b3e" /></Relationships>
</file>