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efd86421d947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785ad79cdf4a8f"/>
      <w:footerReference xmlns:r="http://schemas.openxmlformats.org/officeDocument/2006/relationships" w:type="default" r:id="R20dd9a9beb3141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AARS AS   ·   Org.nr 993 853 712   ·   Bygdøy allé 4   ·   0257 OSLO   ·   Tlf. 21 42 00 00   ·   www.aars.no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785ad79cdf4a8f" /><Relationship Type="http://schemas.openxmlformats.org/officeDocument/2006/relationships/footer" Target="/word/footer1.xml" Id="R20dd9a9beb31418c" /></Relationships>
</file>